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Lisa Banks </w:t>
      </w:r>
    </w:p>
    <w:p w:rsidR="00000000" w:rsidDel="00000000" w:rsidP="00000000" w:rsidRDefault="00000000" w:rsidRPr="00000000" w14:paraId="00000002">
      <w:pPr>
        <w:rPr>
          <w:b w:val="1"/>
        </w:rPr>
      </w:pPr>
      <w:r w:rsidDel="00000000" w:rsidR="00000000" w:rsidRPr="00000000">
        <w:rPr>
          <w:b w:val="1"/>
          <w:rtl w:val="0"/>
        </w:rPr>
        <w:t xml:space="preserve">Chief Financial Officer, SpotOn</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Lisa Banks is the Chief Financial Officer responsible for Financial Planning &amp; Analysis, Investor Relations and Operational Excellence at SpotOn, a leading payments and software provider serving small, midsize and enterprise businesses. Lisa joined SpotOn in 2022 and serves as the Audit Committee Chair of Dialpad, Inc. since June 2021. Prior to that, Lisa held various accounting and finance roles at ServiceNow, Cisco Systems. CBS Marketwatch,and Ernst &amp; Young, LLP. Lisa is a Certified Public Accountant and received her Bachelor of Science in Finance from Santa Clara University.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Condensed Bio</w:t>
      </w:r>
    </w:p>
    <w:p w:rsidR="00000000" w:rsidDel="00000000" w:rsidP="00000000" w:rsidRDefault="00000000" w:rsidRPr="00000000" w14:paraId="00000006">
      <w:pPr>
        <w:rPr/>
      </w:pPr>
      <w:r w:rsidDel="00000000" w:rsidR="00000000" w:rsidRPr="00000000">
        <w:rPr>
          <w:rtl w:val="0"/>
        </w:rPr>
        <w:t xml:space="preserve">Lisa Banks is the Chief Financial Officer responsible for Financial Planning &amp; Analysis, Investor Relations and Operational Excellence at SpotOn, a leading payments and software provider serving small, midsize and enterprise businesses. Lisa joined SpotOn in 2022 and serves as the Audit Committee Chair of Dialpad, Inc. since June 2021. Prior to that, Lisa held various accounting and finance roles at ServiceNow, Cisco Systems. CBS Marketwatch,and Ernst &amp; Young, LLP. Lisa is a Certified Public Accountant and received her Bachelor of Science in Finance from Santa Clara University.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C517p9nqHdio7lgf/NvCwVhkvQ==">AMUW2mVTb0RX64ZFmIAuvHZG8SClzvqvztrMJq1CGP2irzEe7euPghFSxhbpr+VRcqXgyqhGtwmv7fO8wtCtmWCLwgufYJr6wnDxrWhS7W1apm9MUC8LPGw=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2021-12-21T20:56:00Z</dcterms:created>
  <dc:creator>Lisa Banks</dc:creator>
</cp:coreProperties>
</file>